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E877" w14:textId="2E934C0B" w:rsidR="00DE5A65" w:rsidRPr="00DE5A65" w:rsidRDefault="00DE5A65" w:rsidP="00DE5A65">
      <w:pPr>
        <w:pStyle w:val="Normlnywebov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VEREJNÁ OBCHODNÁ SÚŤAŽ</w:t>
      </w:r>
    </w:p>
    <w:p w14:paraId="4E79D571" w14:textId="31CDED51" w:rsidR="00835039" w:rsidRPr="00DE5A65" w:rsidRDefault="00835039" w:rsidP="00DE5A65">
      <w:pPr>
        <w:pStyle w:val="Normlnywebov"/>
        <w:jc w:val="both"/>
        <w:rPr>
          <w:b/>
          <w:bCs/>
        </w:rPr>
      </w:pPr>
      <w:bookmarkStart w:id="0" w:name="_GoBack"/>
      <w:bookmarkEnd w:id="0"/>
      <w:r w:rsidRPr="00DE5A65">
        <w:rPr>
          <w:b/>
          <w:bCs/>
        </w:rPr>
        <w:t xml:space="preserve">Obecné zastupiteľstvo Obce Šúrovce v zmysle § 9 ods. 2 písm. b) zákona č. 138/1991 Zb. v znení neskorších predpisov  o majetku obcí schvaľuje nasledovné podmienky obchodnej verejnej súťaže, ktorej predmetom je predaj nasledovného nehnuteľného majetku obce Šúrovce: </w:t>
      </w:r>
    </w:p>
    <w:p w14:paraId="32FE40D2" w14:textId="77777777" w:rsidR="00835039" w:rsidRDefault="00835039" w:rsidP="00835039">
      <w:pPr>
        <w:pStyle w:val="Normlnywebov"/>
        <w:jc w:val="both"/>
      </w:pPr>
      <w:r>
        <w:t>Pozemok p. č. 78/1 k. ú. Zemianske Šúrovce o výmere 898 m</w:t>
      </w:r>
      <w:r>
        <w:rPr>
          <w:vertAlign w:val="superscript"/>
        </w:rPr>
        <w:t>2</w:t>
      </w:r>
      <w:r>
        <w:t xml:space="preserve">, ostatné plochy, zapísaný na LV 1 300 obce Šúrovce. Na predmetnom pozemku sa v súčasnej dobe nachádzajú drobné stavby patriace vlastníkom priľahlých nehnuteľností, ktoré bude víťaz súťaže oprávnený odstrániť na náklady ich majiteľov, pokiaľ sa s nimi nedohodne inak. </w:t>
      </w:r>
    </w:p>
    <w:p w14:paraId="5F0979ED" w14:textId="77777777" w:rsidR="00835039" w:rsidRDefault="00835039" w:rsidP="00835039">
      <w:pPr>
        <w:pStyle w:val="Normlnywebov"/>
        <w:ind w:left="360"/>
        <w:jc w:val="both"/>
        <w:rPr>
          <w:rStyle w:val="Vrazn"/>
        </w:rPr>
      </w:pPr>
      <w:r>
        <w:rPr>
          <w:rStyle w:val="Vrazn"/>
        </w:rPr>
        <w:t>Podmienky obchodnej verejnej súťaže:   </w:t>
      </w:r>
    </w:p>
    <w:p w14:paraId="09975770" w14:textId="77777777" w:rsidR="00835039" w:rsidRDefault="00835039" w:rsidP="00835039">
      <w:pPr>
        <w:pStyle w:val="Normlnywebov"/>
        <w:jc w:val="both"/>
      </w:pPr>
      <w:r>
        <w:t xml:space="preserve">1) </w:t>
      </w:r>
      <w:r w:rsidRPr="00073A70">
        <w:t xml:space="preserve">Súťaž sa začína dňom jej uverejnenia na úradnej tabuli obce </w:t>
      </w:r>
      <w:r>
        <w:t>Šúrovce</w:t>
      </w:r>
      <w:r w:rsidRPr="00073A70">
        <w:t xml:space="preserve">, na internetovej stránke obce </w:t>
      </w:r>
      <w:hyperlink r:id="rId5" w:tgtFrame="_blank" w:tooltip="Položka bude otvorená v novom okne" w:history="1">
        <w:r w:rsidRPr="00073A70">
          <w:rPr>
            <w:rStyle w:val="Hypertextovprepojenie"/>
          </w:rPr>
          <w:t>/www.</w:t>
        </w:r>
        <w:r>
          <w:rPr>
            <w:rStyle w:val="Hypertextovprepojenie"/>
          </w:rPr>
          <w:t>surovce</w:t>
        </w:r>
        <w:r w:rsidRPr="00073A70">
          <w:rPr>
            <w:rStyle w:val="Hypertextovprepojenie"/>
          </w:rPr>
          <w:t>.sk/</w:t>
        </w:r>
      </w:hyperlink>
      <w:r w:rsidRPr="00073A70">
        <w:t xml:space="preserve"> </w:t>
      </w:r>
      <w:r>
        <w:t xml:space="preserve">a v regionálnej </w:t>
      </w:r>
      <w:r w:rsidRPr="00073A70">
        <w:t>tlači.</w:t>
      </w:r>
    </w:p>
    <w:p w14:paraId="0E020B1A" w14:textId="77777777" w:rsidR="00835039" w:rsidRPr="00073A70" w:rsidRDefault="00835039" w:rsidP="00835039">
      <w:pPr>
        <w:pStyle w:val="Normlnywebov"/>
        <w:jc w:val="both"/>
      </w:pPr>
      <w:r>
        <w:t xml:space="preserve">2) </w:t>
      </w:r>
      <w:r w:rsidRPr="00073A70">
        <w:t>Návrh do súťaže predkladá záujemca v zalepenej obálke, kde uvedie meno, adresu záujemcu a označenie „OBCHODNÁ VEREJNÁ SÚŤAŽ – NEOTVÁRAŤ“</w:t>
      </w:r>
    </w:p>
    <w:p w14:paraId="7F70ACBF" w14:textId="77777777" w:rsidR="00835039" w:rsidRPr="00073A70" w:rsidRDefault="00835039" w:rsidP="00835039">
      <w:pPr>
        <w:pStyle w:val="Normlnywebov"/>
        <w:jc w:val="both"/>
      </w:pPr>
      <w:r w:rsidRPr="00073A70">
        <w:t>V obálke záujemca predloží:</w:t>
      </w:r>
    </w:p>
    <w:p w14:paraId="20A02675" w14:textId="77777777" w:rsidR="00835039" w:rsidRPr="00073A70" w:rsidRDefault="00835039" w:rsidP="00835039">
      <w:pPr>
        <w:pStyle w:val="Normlnywebov"/>
        <w:jc w:val="both"/>
      </w:pPr>
      <w:r w:rsidRPr="00073A70">
        <w:t>a) špecifikáciu predmetu kúpy s návrhom kúpnej ceny</w:t>
      </w:r>
    </w:p>
    <w:p w14:paraId="3AF00EC7" w14:textId="77777777" w:rsidR="00835039" w:rsidRDefault="00835039" w:rsidP="00835039">
      <w:pPr>
        <w:pStyle w:val="Normlnywebov"/>
        <w:jc w:val="both"/>
      </w:pPr>
      <w:r>
        <w:t>b) doklad o úhrade finančnej zábezpeky na účet vyhlasovateľa prevodom na číslo účtu IBAN SK85 0200 0000 0000 0312 5212, VÚB a. s. – pobočka Trnava,</w:t>
      </w:r>
    </w:p>
    <w:p w14:paraId="2673AB95" w14:textId="77777777" w:rsidR="00835039" w:rsidRDefault="00835039" w:rsidP="00835039">
      <w:pPr>
        <w:pStyle w:val="Normlnywebov"/>
        <w:jc w:val="both"/>
      </w:pPr>
      <w:r>
        <w:t>c) súhlas záujemcu – fyzickej osoby so spracovaním osobných údajov na účely zabezpečenia úkonov spojených s obchodnou verejnou súťažou,</w:t>
      </w:r>
    </w:p>
    <w:p w14:paraId="3E8A2AF3" w14:textId="77777777" w:rsidR="00835039" w:rsidRDefault="00835039" w:rsidP="00835039">
      <w:pPr>
        <w:pStyle w:val="Normlnywebov"/>
        <w:jc w:val="both"/>
      </w:pPr>
      <w:r>
        <w:t>d) čestné vyhlásenie záujemcu – fyzickej alebo právnickej osoby o tom, že voči nemu nie je vedené exekučné ani konkurzné konanie alebo reštrukturalizačné konanie,</w:t>
      </w:r>
    </w:p>
    <w:p w14:paraId="559E927B" w14:textId="77777777" w:rsidR="00835039" w:rsidRDefault="00835039" w:rsidP="00835039">
      <w:pPr>
        <w:pStyle w:val="Normlnywebov"/>
        <w:jc w:val="both"/>
      </w:pPr>
      <w:r>
        <w:t>e) vyhlásenie záujemcu, že súhlasí so súťažnými podmienkami a súťažnými podkladmi,</w:t>
      </w:r>
    </w:p>
    <w:p w14:paraId="3F66493B" w14:textId="77777777" w:rsidR="00835039" w:rsidRDefault="00835039" w:rsidP="00835039">
      <w:pPr>
        <w:pStyle w:val="Normlnywebov"/>
        <w:jc w:val="both"/>
      </w:pPr>
      <w:r>
        <w:t>f) telefonický a internetový kontakt na záujemcu,</w:t>
      </w:r>
    </w:p>
    <w:p w14:paraId="52144063" w14:textId="77777777" w:rsidR="00835039" w:rsidRDefault="00835039" w:rsidP="00835039">
      <w:pPr>
        <w:pStyle w:val="Normlnywebov"/>
        <w:jc w:val="both"/>
      </w:pPr>
      <w:r>
        <w:t>g) číslo účtu záujemcu pre prípad vrátenia finančnej zábezpeky,</w:t>
      </w:r>
    </w:p>
    <w:p w14:paraId="6DF6FBA4" w14:textId="77777777" w:rsidR="00835039" w:rsidRDefault="00835039" w:rsidP="00835039">
      <w:pPr>
        <w:pStyle w:val="Normlnywebov"/>
        <w:jc w:val="both"/>
      </w:pPr>
      <w:r>
        <w:t>h) vyhlásenie záujemcu, že predmet kúpy bude využívaný v súlade s územným plánom obce Šúrovce.</w:t>
      </w:r>
    </w:p>
    <w:p w14:paraId="3720AF13" w14:textId="77777777" w:rsidR="00835039" w:rsidRDefault="00835039" w:rsidP="00835039">
      <w:pPr>
        <w:pStyle w:val="Normlnywebov"/>
        <w:jc w:val="both"/>
      </w:pPr>
      <w:r>
        <w:t>3) Ostatné podmienky</w:t>
      </w:r>
    </w:p>
    <w:p w14:paraId="7BE94656" w14:textId="77777777" w:rsidR="00835039" w:rsidRDefault="00835039" w:rsidP="00835039">
      <w:pPr>
        <w:pStyle w:val="Normlnywebov"/>
        <w:jc w:val="both"/>
      </w:pPr>
      <w:r>
        <w:t>a) Pozemok  sa ponúka výhradne v celosti.</w:t>
      </w:r>
    </w:p>
    <w:p w14:paraId="3F3C5AA9" w14:textId="77777777" w:rsidR="00835039" w:rsidRDefault="00835039" w:rsidP="00835039">
      <w:pPr>
        <w:pStyle w:val="Normlnywebov"/>
        <w:jc w:val="both"/>
      </w:pPr>
      <w:r>
        <w:t>b)Vyhlasovateľ určuje minimálne ponúkanú cenu za pozemok vo výške 24 900 Eur, slovom dvadsaťštyritisíc Eur, ktorá bola určená v zmysle znaleckého posudku č. 107/2017 vypracovaného znalcom Ing. Janou Kvantovou, pre účely prevodu vlastníckych práv, evidenčné číslo: 914 080</w:t>
      </w:r>
    </w:p>
    <w:p w14:paraId="096EE455" w14:textId="77777777" w:rsidR="00835039" w:rsidRDefault="00835039" w:rsidP="00835039">
      <w:pPr>
        <w:pStyle w:val="Normlnywebov"/>
        <w:jc w:val="both"/>
      </w:pPr>
      <w:r>
        <w:lastRenderedPageBreak/>
        <w:t>4) Kritériá hodnotenia súťažných návrhov.</w:t>
      </w:r>
    </w:p>
    <w:p w14:paraId="7E3A49AC" w14:textId="77777777" w:rsidR="00835039" w:rsidRDefault="00835039" w:rsidP="00835039">
      <w:pPr>
        <w:pStyle w:val="Normlnywebov"/>
        <w:jc w:val="both"/>
      </w:pPr>
      <w:r>
        <w:t>Kritériom na vyhodnotenie ponúk je najvyššia ponúkaná cena v eurách.</w:t>
      </w:r>
    </w:p>
    <w:p w14:paraId="1D293F8D" w14:textId="77777777" w:rsidR="00835039" w:rsidRDefault="00835039" w:rsidP="00835039">
      <w:pPr>
        <w:pStyle w:val="Normlnywebov"/>
        <w:jc w:val="both"/>
      </w:pPr>
      <w:r>
        <w:t>5) Finančná zábezpeka.</w:t>
      </w:r>
    </w:p>
    <w:p w14:paraId="5277C5A2" w14:textId="77777777" w:rsidR="00835039" w:rsidRDefault="00835039" w:rsidP="00835039">
      <w:pPr>
        <w:pStyle w:val="Normlnywebov"/>
        <w:jc w:val="both"/>
      </w:pPr>
      <w:r>
        <w:t xml:space="preserve">Záujemca v rámci obchodnej verejnej súťaže je povinný zložiť na bankový účet vyhlasovateľa súťaže sumu finančnej zábezpeky vo výške 3 000 Eur, slovom tritisíc eur. </w:t>
      </w:r>
      <w:r w:rsidRPr="00073A70">
        <w:t xml:space="preserve">Víťazovi súťaže sa finančná zábezpeka započíta do kúpnej ceny. Zložená zábezpeka prepadá v prospech vyhlasovateľa súťaže v prípade, ak víťaz súťaže napriek predchádzajúcej výzve do 14 dní od doručenia tejto výzvy neuzavrie kúpnu zmluvu alebo neuhradí zvyšnú časť kúpnej ceny v lehote určenej vyhlasovateľom súťaže v zmysle podmienok kúpnej zmluvy, najneskôr do 7 dní po podpise kúpnej zmluvy. Záujemcom, ktorí nebudú v obchodnej verejnej súťaži úspešní, bude zložená zábezpeka vrátená na účet do 7 dní odo dňa schválenia víťaza obchodnej verejnej súťaže Obecným zastupiteľstvom </w:t>
      </w:r>
      <w:r>
        <w:t>obce Šúrovce</w:t>
      </w:r>
      <w:r w:rsidRPr="00073A70">
        <w:t>.</w:t>
      </w:r>
    </w:p>
    <w:p w14:paraId="57E5C7A5" w14:textId="77777777" w:rsidR="00835039" w:rsidRPr="00073A70" w:rsidRDefault="00835039" w:rsidP="00835039">
      <w:pPr>
        <w:pStyle w:val="Normlnywebov"/>
        <w:jc w:val="both"/>
      </w:pPr>
      <w:r>
        <w:rPr>
          <w:b/>
          <w:bCs/>
        </w:rPr>
        <w:t xml:space="preserve">6) </w:t>
      </w:r>
      <w:r w:rsidRPr="00073A70">
        <w:t>Miesto a termín podávania návrhov:</w:t>
      </w:r>
    </w:p>
    <w:p w14:paraId="2528DF15" w14:textId="58AC208B" w:rsidR="00835039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musí byť doručený do podateľne Obecného 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Nová 174/5, 919 25 Šúrovce najneskôr 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E61B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073A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12,00 hod.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doručený po stanovenom termíne, alebo v ktorom nebude splnená niektorá zo stanovených podmienok súťaže, nebude do súťaže zaradený.</w:t>
      </w:r>
    </w:p>
    <w:p w14:paraId="2C02EFD0" w14:textId="77777777" w:rsidR="00835039" w:rsidRPr="00073A70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Návrhy predložené do obchodnej verejnej súťaže vyhodnotí komisia schválená Obecným zastupiteľstvom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menovaná starostkou obce.</w:t>
      </w:r>
    </w:p>
    <w:p w14:paraId="07B6C779" w14:textId="77777777" w:rsidR="00835039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Hodnotiaca komisia predloží návrh na víťaza obchodnej verejnej súťaže na schválenie Obecnému zastupiteľstvu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Šúrovce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0F1652" w14:textId="77777777" w:rsidR="00835039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o výsledku  obchodnej verejnej súťaže bude zaslané všetkým záujemcom do 7 dní po schválení víťaza.</w:t>
      </w:r>
    </w:p>
    <w:p w14:paraId="7FD80574" w14:textId="77777777" w:rsidR="00835039" w:rsidRPr="00073A70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si vyhradzuje:</w:t>
      </w:r>
    </w:p>
    <w:p w14:paraId="1D561FCA" w14:textId="77777777" w:rsidR="00835039" w:rsidRPr="00073A70" w:rsidRDefault="00835039" w:rsidP="00835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odmietnuť všetky predložené návrhy,</w:t>
      </w:r>
    </w:p>
    <w:p w14:paraId="0C0E4A8C" w14:textId="77777777" w:rsidR="00835039" w:rsidRPr="00073A70" w:rsidRDefault="00835039" w:rsidP="00835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súťaž zrušiť alebo predĺžiť lehotu na vyhlásenie výsledku súťaže,</w:t>
      </w:r>
    </w:p>
    <w:p w14:paraId="1B4E9F40" w14:textId="77777777" w:rsidR="00835039" w:rsidRPr="00073A70" w:rsidRDefault="00835039" w:rsidP="00835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formálnych nedostatkov návrhu záujemcu, ktoré nemenia obsah, vyhlasovateľ môže vyzvať záujemcov na doplnenie,</w:t>
      </w:r>
    </w:p>
    <w:p w14:paraId="32400B2E" w14:textId="77777777" w:rsidR="00835039" w:rsidRPr="00073A70" w:rsidRDefault="00835039" w:rsidP="00835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predloženia návrhu, ktorý nebude obsahovať požadované náležitosti, návrh odmietnuť,</w:t>
      </w:r>
    </w:p>
    <w:p w14:paraId="5DF9AEA3" w14:textId="77777777" w:rsidR="00835039" w:rsidRDefault="00835039" w:rsidP="00835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 odstúpiť od zmluvy zo strany vyhlasovateľa – predávajúceho v prípade nezaplatenia kúpnej ceny v stanovenej lehote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AD95A1" w14:textId="77777777" w:rsidR="00835039" w:rsidRPr="00073A70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 obchodnej verejnej súťaže bude povinný uhradiť kúpnu cenu vcelku bez splátok do 7 dní po podpise zmluvy. Vyhlasovateľ obchodnej verejnej súťaže je povinný predložiť návrh na vklad do katastra nehnuteľností najneskôr do 7 dní po termíne poukázania kúpnej ceny na účet vyhlasovateľa.</w:t>
      </w:r>
    </w:p>
    <w:p w14:paraId="74522956" w14:textId="77777777" w:rsidR="00835039" w:rsidRPr="00073A70" w:rsidRDefault="00835039" w:rsidP="00835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11) 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Zasadnutie hodnotiacej komisie sa uskutoční v termíne najneskôr do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073A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A01DC77" w14:textId="77777777" w:rsidR="00724754" w:rsidRDefault="00724754"/>
    <w:sectPr w:rsidR="00724754" w:rsidSect="00DE5A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224E"/>
    <w:multiLevelType w:val="multilevel"/>
    <w:tmpl w:val="675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54"/>
    <w:rsid w:val="00724754"/>
    <w:rsid w:val="00835039"/>
    <w:rsid w:val="00CD0046"/>
    <w:rsid w:val="00DE5A65"/>
    <w:rsid w:val="00E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F851"/>
  <w15:chartTrackingRefBased/>
  <w15:docId w15:val="{8DB5DC56-0F3C-4006-B15D-DB5324D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503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unic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5</cp:revision>
  <cp:lastPrinted>2019-06-28T15:12:00Z</cp:lastPrinted>
  <dcterms:created xsi:type="dcterms:W3CDTF">2019-06-28T15:11:00Z</dcterms:created>
  <dcterms:modified xsi:type="dcterms:W3CDTF">2019-07-08T06:55:00Z</dcterms:modified>
</cp:coreProperties>
</file>