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6E415B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OBEC ŠÚROVCE</w:t>
      </w:r>
    </w:p>
    <w:p w:rsidR="008656B6" w:rsidRPr="006E415B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Obecný úrad v Šúrovciach, ul. Nová č. 5, 919 25 Šúrovce, IČO 00 313 068, DIČ 2021175717, tel. 033/5595767, email:</w:t>
      </w:r>
      <w:r w:rsidR="00C47F25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surovce@post.sk</w:t>
      </w:r>
    </w:p>
    <w:p w:rsidR="00C756C2" w:rsidRPr="006E415B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___________________________________________________________________________</w:t>
      </w:r>
    </w:p>
    <w:p w:rsidR="009A662F" w:rsidRPr="006E415B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</w:p>
    <w:p w:rsidR="008656B6" w:rsidRPr="006E415B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ZVEREJNENIE ZÁMERU</w:t>
      </w:r>
    </w:p>
    <w:p w:rsidR="008656B6" w:rsidRPr="006E415B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p</w:t>
      </w:r>
      <w:r w:rsidR="008656B6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re</w:t>
      </w:r>
      <w:r w:rsidR="008051B4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naja</w:t>
      </w:r>
      <w:r w:rsidR="008656B6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ť majetok obce z dôvodu hodného osobitného zreteľa</w:t>
      </w:r>
      <w:r w:rsidR="006E415B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(č. 1) </w:t>
      </w:r>
    </w:p>
    <w:p w:rsidR="009A662F" w:rsidRPr="006E415B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8051B4" w:rsidRPr="006E415B" w:rsidRDefault="008051B4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</w:p>
    <w:p w:rsidR="008656B6" w:rsidRPr="006E415B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1)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Obec Šúrovce so sídlom Nová ulica č. 5, 919 25 Šúrovce, v zmysle § 9a ods. </w:t>
      </w:r>
      <w:r w:rsidR="006E415B" w:rsidRPr="006E415B">
        <w:rPr>
          <w:rFonts w:ascii="Times New Roman" w:hAnsi="Times New Roman" w:cs="Times New Roman"/>
          <w:i/>
          <w:color w:val="000000" w:themeColor="text1"/>
          <w:szCs w:val="24"/>
        </w:rPr>
        <w:t>9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písm. </w:t>
      </w:r>
      <w:r w:rsidR="006E415B" w:rsidRPr="006E415B">
        <w:rPr>
          <w:rFonts w:ascii="Times New Roman" w:hAnsi="Times New Roman" w:cs="Times New Roman"/>
          <w:i/>
          <w:color w:val="000000" w:themeColor="text1"/>
          <w:szCs w:val="24"/>
        </w:rPr>
        <w:t>c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) zákona SNR č. 138/1991 Zb. o majetku obcí v znení neskorších predpisov a v zmysle Uznesenia Obecného zastupiteľstva v Šúrovc</w:t>
      </w:r>
      <w:r w:rsidR="00D76BC8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iach č. </w:t>
      </w:r>
      <w:r w:rsidR="008051B4" w:rsidRPr="006E415B">
        <w:rPr>
          <w:rFonts w:ascii="Times New Roman" w:hAnsi="Times New Roman" w:cs="Times New Roman"/>
          <w:i/>
          <w:color w:val="000000" w:themeColor="text1"/>
          <w:szCs w:val="24"/>
        </w:rPr>
        <w:t>108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/201</w:t>
      </w:r>
      <w:r w:rsidR="00AB41A4" w:rsidRPr="006E415B">
        <w:rPr>
          <w:rFonts w:ascii="Times New Roman" w:hAnsi="Times New Roman" w:cs="Times New Roman"/>
          <w:i/>
          <w:color w:val="000000" w:themeColor="text1"/>
          <w:szCs w:val="24"/>
        </w:rPr>
        <w:t>9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zo dňa </w:t>
      </w:r>
      <w:r w:rsidR="008051B4" w:rsidRPr="006E415B">
        <w:rPr>
          <w:rFonts w:ascii="Times New Roman" w:hAnsi="Times New Roman" w:cs="Times New Roman"/>
          <w:i/>
          <w:color w:val="000000" w:themeColor="text1"/>
          <w:szCs w:val="24"/>
        </w:rPr>
        <w:t>11.12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.201</w:t>
      </w:r>
      <w:r w:rsidR="00AB41A4" w:rsidRPr="006E415B">
        <w:rPr>
          <w:rFonts w:ascii="Times New Roman" w:hAnsi="Times New Roman" w:cs="Times New Roman"/>
          <w:i/>
          <w:color w:val="000000" w:themeColor="text1"/>
          <w:szCs w:val="24"/>
        </w:rPr>
        <w:t>9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zverejňuje zámer pre</w:t>
      </w:r>
      <w:r w:rsidR="008051B4" w:rsidRPr="006E415B">
        <w:rPr>
          <w:rFonts w:ascii="Times New Roman" w:hAnsi="Times New Roman" w:cs="Times New Roman"/>
          <w:i/>
          <w:color w:val="000000" w:themeColor="text1"/>
          <w:szCs w:val="24"/>
        </w:rPr>
        <w:t>najať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majetok obce z dôvodu hodného osobitného zreteľa, o ktorom rozhodne Obecné zastupiteľstvo v Šúrovciach trojpätinovou väčšinou všetkých poslancov.</w:t>
      </w:r>
    </w:p>
    <w:p w:rsidR="009A662F" w:rsidRPr="006E415B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</w:p>
    <w:p w:rsidR="0005411E" w:rsidRPr="006E415B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2)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Predmetom p</w:t>
      </w:r>
      <w:r w:rsidR="008051B4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renájmu 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je</w:t>
      </w:r>
      <w:r w:rsidR="006E415B" w:rsidRPr="006E415B">
        <w:rPr>
          <w:rFonts w:ascii="Times New Roman" w:hAnsi="Times New Roman" w:cs="Times New Roman"/>
          <w:i/>
          <w:color w:val="000000" w:themeColor="text1"/>
          <w:szCs w:val="24"/>
        </w:rPr>
        <w:t>: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="0005411E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</w:p>
    <w:p w:rsidR="008051B4" w:rsidRPr="006E415B" w:rsidRDefault="008051B4" w:rsidP="008F602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</w:rPr>
      </w:pPr>
      <w:r w:rsidRPr="006E415B">
        <w:rPr>
          <w:rFonts w:ascii="Times New Roman" w:hAnsi="Times New Roman" w:cs="Times New Roman"/>
          <w:i/>
          <w:color w:val="000000" w:themeColor="text1"/>
        </w:rPr>
        <w:t>čas</w:t>
      </w:r>
      <w:r w:rsidRPr="006E415B">
        <w:rPr>
          <w:rFonts w:ascii="Times New Roman" w:hAnsi="Times New Roman" w:cs="Times New Roman"/>
          <w:i/>
          <w:color w:val="000000" w:themeColor="text1"/>
        </w:rPr>
        <w:t>ť</w:t>
      </w:r>
      <w:r w:rsidRPr="006E415B">
        <w:rPr>
          <w:rFonts w:ascii="Times New Roman" w:hAnsi="Times New Roman" w:cs="Times New Roman"/>
          <w:i/>
          <w:color w:val="000000" w:themeColor="text1"/>
        </w:rPr>
        <w:t xml:space="preserve"> budovy kultúrneho domu, súpisného čísla 173, postaveného na parcele 118/4, evidovaného na LV č. 1300, ktorý priestor v súčasnej dobe slúži ako kaderníctvo</w:t>
      </w:r>
    </w:p>
    <w:p w:rsidR="008051B4" w:rsidRPr="006E415B" w:rsidRDefault="008051B4" w:rsidP="00805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6E415B">
        <w:rPr>
          <w:rFonts w:ascii="Times New Roman" w:hAnsi="Times New Roman" w:cs="Times New Roman"/>
          <w:i/>
          <w:color w:val="000000" w:themeColor="text1"/>
          <w:lang w:eastAsia="sk-SK"/>
        </w:rPr>
        <w:t xml:space="preserve">do prenájmu spoločnosti VIEMAR, spol. s.r.o. so sídlom Varavská 839/66, 919 25 Šúrovce, </w:t>
      </w: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a to za nasledovných podmienok: </w:t>
      </w:r>
      <w:bookmarkStart w:id="0" w:name="_GoBack"/>
      <w:bookmarkEnd w:id="0"/>
    </w:p>
    <w:p w:rsidR="008051B4" w:rsidRPr="006E415B" w:rsidRDefault="008051B4" w:rsidP="00805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- výška nájmu 100 eur/ mesiac</w:t>
      </w:r>
    </w:p>
    <w:p w:rsidR="008051B4" w:rsidRPr="006E415B" w:rsidRDefault="008051B4" w:rsidP="00805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- výška nájmu nezohľadňuje spotrebu energií a ani poplatok za komunálny odpad</w:t>
      </w:r>
    </w:p>
    <w:p w:rsidR="008051B4" w:rsidRPr="006E415B" w:rsidRDefault="008051B4" w:rsidP="008051B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lang w:eastAsia="sk-SK"/>
        </w:rPr>
      </w:pP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- doba nájmu – od 01.01.2020 do 31.12.2025</w:t>
      </w:r>
      <w:r w:rsidRPr="006E415B">
        <w:rPr>
          <w:rFonts w:ascii="Times New Roman" w:hAnsi="Times New Roman" w:cs="Times New Roman"/>
          <w:i/>
          <w:color w:val="000000" w:themeColor="text1"/>
          <w:lang w:eastAsia="sk-SK"/>
        </w:rPr>
        <w:t xml:space="preserve"> </w:t>
      </w:r>
    </w:p>
    <w:p w:rsidR="00C47F25" w:rsidRPr="006E415B" w:rsidRDefault="006E415B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4"/>
          <w:lang w:eastAsia="sk-SK"/>
        </w:rPr>
      </w:pPr>
      <w:r w:rsidRPr="006E415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 xml:space="preserve">3) </w:t>
      </w:r>
      <w:r w:rsidRPr="006E415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>Dôvod hodný osobitného zreteľa je skutočnosť,</w:t>
      </w: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že vyššie uvedená časť obecného majetku, ktorá tvorí predmet prenájmu</w:t>
      </w: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,</w:t>
      </w:r>
      <w:r w:rsidRPr="006E415B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bola doterajším nájomníkom zveľaďovaná na jeho vlastné náklady, ide o poskytovanie služieb, ktoré nie sú nikým iným v obci zabezpečované a obec má o tieto služby pre svojich občanov záujem.</w:t>
      </w:r>
    </w:p>
    <w:p w:rsidR="00AB41A4" w:rsidRPr="006E415B" w:rsidRDefault="00AB41A4" w:rsidP="00AB41A4">
      <w:pPr>
        <w:jc w:val="both"/>
        <w:rPr>
          <w:rFonts w:ascii="Times New Roman" w:hAnsi="Times New Roman" w:cs="Times New Roman"/>
          <w:i/>
          <w:color w:val="000000" w:themeColor="text1"/>
          <w:lang w:eastAsia="sk-SK"/>
        </w:rPr>
      </w:pPr>
    </w:p>
    <w:p w:rsidR="002F1590" w:rsidRPr="006E415B" w:rsidRDefault="006E415B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  <w:lang w:eastAsia="sk-SK"/>
        </w:rPr>
        <w:t>4</w:t>
      </w:r>
      <w:r w:rsidR="002F1590" w:rsidRPr="006E415B">
        <w:rPr>
          <w:rFonts w:ascii="Times New Roman" w:hAnsi="Times New Roman" w:cs="Times New Roman"/>
          <w:b/>
          <w:i/>
          <w:color w:val="000000" w:themeColor="text1"/>
          <w:szCs w:val="24"/>
          <w:lang w:eastAsia="sk-SK"/>
        </w:rPr>
        <w:t>)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  <w:t xml:space="preserve"> Spôsob zverejnenia: </w:t>
      </w:r>
      <w:r w:rsidR="00C641D2" w:rsidRPr="006E415B"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  <w:t>webové sídlo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  <w:t xml:space="preserve"> obce </w:t>
      </w:r>
      <w:hyperlink r:id="rId5" w:history="1">
        <w:r w:rsidR="00C756C2" w:rsidRPr="006E415B">
          <w:rPr>
            <w:rStyle w:val="Hypertextovprepojenie"/>
            <w:rFonts w:ascii="Times New Roman" w:hAnsi="Times New Roman" w:cs="Times New Roman"/>
            <w:i/>
            <w:color w:val="000000" w:themeColor="text1"/>
            <w:szCs w:val="24"/>
            <w:lang w:eastAsia="sk-SK"/>
          </w:rPr>
          <w:t>www.surovce.sk</w:t>
        </w:r>
      </w:hyperlink>
      <w:r w:rsidR="00AB41A4" w:rsidRPr="006E415B">
        <w:rPr>
          <w:rStyle w:val="Hypertextovprepojenie"/>
          <w:rFonts w:ascii="Times New Roman" w:hAnsi="Times New Roman" w:cs="Times New Roman"/>
          <w:iCs/>
          <w:color w:val="000000" w:themeColor="text1"/>
          <w:szCs w:val="24"/>
          <w:u w:val="none"/>
          <w:lang w:eastAsia="sk-SK"/>
        </w:rPr>
        <w:t>,</w:t>
      </w:r>
      <w:r w:rsidR="00C756C2" w:rsidRPr="006E415B"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  <w:t> úradná tabuľa obce</w:t>
      </w:r>
      <w:r w:rsidR="00AB41A4" w:rsidRPr="006E415B">
        <w:rPr>
          <w:rFonts w:ascii="Times New Roman" w:hAnsi="Times New Roman" w:cs="Times New Roman"/>
          <w:i/>
          <w:color w:val="000000" w:themeColor="text1"/>
          <w:szCs w:val="24"/>
          <w:lang w:eastAsia="sk-SK"/>
        </w:rPr>
        <w:t>, CUET.</w:t>
      </w:r>
    </w:p>
    <w:p w:rsidR="009A662F" w:rsidRPr="006E415B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2F1590" w:rsidRPr="006E415B" w:rsidRDefault="006E415B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5</w:t>
      </w:r>
      <w:r w:rsidR="002F1590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)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Doba zverejnenia: od 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13</w:t>
      </w:r>
      <w:r w:rsidR="00C641D2" w:rsidRPr="006E415B">
        <w:rPr>
          <w:rFonts w:ascii="Times New Roman" w:hAnsi="Times New Roman" w:cs="Times New Roman"/>
          <w:i/>
          <w:color w:val="000000" w:themeColor="text1"/>
          <w:szCs w:val="24"/>
        </w:rPr>
        <w:t>.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01</w:t>
      </w:r>
      <w:r w:rsidR="00C641D2" w:rsidRPr="006E415B">
        <w:rPr>
          <w:rFonts w:ascii="Times New Roman" w:hAnsi="Times New Roman" w:cs="Times New Roman"/>
          <w:i/>
          <w:color w:val="000000" w:themeColor="text1"/>
          <w:szCs w:val="24"/>
        </w:rPr>
        <w:t>.20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20</w:t>
      </w:r>
      <w:r w:rsidR="00C17713" w:rsidRPr="006E415B">
        <w:rPr>
          <w:rFonts w:ascii="Times New Roman" w:hAnsi="Times New Roman" w:cs="Times New Roman"/>
          <w:i/>
          <w:color w:val="000000" w:themeColor="text1"/>
          <w:szCs w:val="24"/>
        </w:rPr>
        <w:t>.</w:t>
      </w:r>
    </w:p>
    <w:p w:rsidR="009A662F" w:rsidRPr="006E415B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2F1590" w:rsidRPr="006E415B" w:rsidRDefault="006E415B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6</w:t>
      </w:r>
      <w:r w:rsidR="002F1590" w:rsidRPr="006E415B">
        <w:rPr>
          <w:rFonts w:ascii="Times New Roman" w:hAnsi="Times New Roman" w:cs="Times New Roman"/>
          <w:b/>
          <w:i/>
          <w:color w:val="000000" w:themeColor="text1"/>
          <w:szCs w:val="24"/>
        </w:rPr>
        <w:t>)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Návrh na schválenie pr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enájmu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>, o ktorom obecné zastupiteľstvo rozhodne tr</w:t>
      </w:r>
      <w:r w:rsidR="009A662F" w:rsidRPr="006E415B">
        <w:rPr>
          <w:rFonts w:ascii="Times New Roman" w:hAnsi="Times New Roman" w:cs="Times New Roman"/>
          <w:i/>
          <w:color w:val="000000" w:themeColor="text1"/>
          <w:szCs w:val="24"/>
        </w:rPr>
        <w:t>o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>jpätino</w:t>
      </w:r>
      <w:r w:rsidR="009A662F" w:rsidRPr="006E415B">
        <w:rPr>
          <w:rFonts w:ascii="Times New Roman" w:hAnsi="Times New Roman" w:cs="Times New Roman"/>
          <w:i/>
          <w:color w:val="000000" w:themeColor="text1"/>
          <w:szCs w:val="24"/>
        </w:rPr>
        <w:t>vo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u väčšinou všetkých poslancov, bude predložený na </w:t>
      </w:r>
      <w:r w:rsidR="00C47F25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najbližšie 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>zasadnut</w:t>
      </w:r>
      <w:r w:rsidR="00C47F25" w:rsidRPr="006E415B">
        <w:rPr>
          <w:rFonts w:ascii="Times New Roman" w:hAnsi="Times New Roman" w:cs="Times New Roman"/>
          <w:i/>
          <w:color w:val="000000" w:themeColor="text1"/>
          <w:szCs w:val="24"/>
        </w:rPr>
        <w:t>ie</w:t>
      </w:r>
      <w:r w:rsidR="002F1590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obecného zastupiteľstva, </w:t>
      </w:r>
      <w:r w:rsidR="00C47F25" w:rsidRPr="006E415B">
        <w:rPr>
          <w:rFonts w:ascii="Times New Roman" w:hAnsi="Times New Roman" w:cs="Times New Roman"/>
          <w:i/>
          <w:color w:val="000000" w:themeColor="text1"/>
          <w:szCs w:val="24"/>
        </w:rPr>
        <w:t>s poukazom na uplynutie zákonnej lehoty na zverejnenie zámeru pre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nájmu</w:t>
      </w:r>
      <w:r w:rsidR="00C47F25"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obecného majetku. </w:t>
      </w:r>
    </w:p>
    <w:p w:rsidR="00C47F25" w:rsidRPr="006E415B" w:rsidRDefault="00C47F25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6E415B" w:rsidRPr="006E415B" w:rsidRDefault="006E415B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2F1590" w:rsidRPr="006E415B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V Šúrovciach, dňa </w:t>
      </w:r>
      <w:r w:rsidR="006E415B" w:rsidRPr="006E415B">
        <w:rPr>
          <w:rFonts w:ascii="Times New Roman" w:hAnsi="Times New Roman" w:cs="Times New Roman"/>
          <w:i/>
          <w:color w:val="000000" w:themeColor="text1"/>
          <w:szCs w:val="24"/>
        </w:rPr>
        <w:t>11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.</w:t>
      </w:r>
      <w:r w:rsidR="006E415B" w:rsidRPr="006E415B">
        <w:rPr>
          <w:rFonts w:ascii="Times New Roman" w:hAnsi="Times New Roman" w:cs="Times New Roman"/>
          <w:i/>
          <w:color w:val="000000" w:themeColor="text1"/>
          <w:szCs w:val="24"/>
        </w:rPr>
        <w:t>12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.201</w:t>
      </w:r>
      <w:r w:rsidR="00AB41A4" w:rsidRPr="006E415B">
        <w:rPr>
          <w:rFonts w:ascii="Times New Roman" w:hAnsi="Times New Roman" w:cs="Times New Roman"/>
          <w:i/>
          <w:color w:val="000000" w:themeColor="text1"/>
          <w:szCs w:val="24"/>
        </w:rPr>
        <w:t>9</w:t>
      </w:r>
    </w:p>
    <w:p w:rsidR="009A662F" w:rsidRPr="006E415B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                                                                                                 </w:t>
      </w:r>
      <w:r w:rsidR="00C641D2" w:rsidRPr="006E415B">
        <w:rPr>
          <w:rFonts w:ascii="Times New Roman" w:hAnsi="Times New Roman" w:cs="Times New Roman"/>
          <w:i/>
          <w:color w:val="000000" w:themeColor="text1"/>
          <w:szCs w:val="24"/>
        </w:rPr>
        <w:t>Mgr</w:t>
      </w: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>. Ing. Žaneta Gogolová</w:t>
      </w:r>
    </w:p>
    <w:p w:rsidR="008051B4" w:rsidRPr="006E415B" w:rsidRDefault="009A662F" w:rsidP="006E415B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6E415B">
        <w:rPr>
          <w:rFonts w:ascii="Times New Roman" w:hAnsi="Times New Roman" w:cs="Times New Roman"/>
          <w:i/>
          <w:color w:val="000000" w:themeColor="text1"/>
          <w:szCs w:val="24"/>
        </w:rPr>
        <w:t xml:space="preserve">                                                                                                            starostka obce</w:t>
      </w:r>
    </w:p>
    <w:p w:rsidR="008051B4" w:rsidRPr="006E415B" w:rsidRDefault="008051B4" w:rsidP="008051B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8051B4" w:rsidRPr="006E415B" w:rsidRDefault="008051B4" w:rsidP="008051B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8051B4" w:rsidRPr="006E415B" w:rsidRDefault="008051B4" w:rsidP="008051B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sectPr w:rsidR="008051B4" w:rsidRPr="006E415B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5411E"/>
    <w:rsid w:val="000C5CAC"/>
    <w:rsid w:val="00145598"/>
    <w:rsid w:val="002D744D"/>
    <w:rsid w:val="002F1590"/>
    <w:rsid w:val="00633B51"/>
    <w:rsid w:val="006E415B"/>
    <w:rsid w:val="008051B4"/>
    <w:rsid w:val="008656B6"/>
    <w:rsid w:val="008F6025"/>
    <w:rsid w:val="009A662F"/>
    <w:rsid w:val="009C4F2C"/>
    <w:rsid w:val="00A444DA"/>
    <w:rsid w:val="00A975C3"/>
    <w:rsid w:val="00AB41A4"/>
    <w:rsid w:val="00AD017C"/>
    <w:rsid w:val="00C17713"/>
    <w:rsid w:val="00C47F25"/>
    <w:rsid w:val="00C641D2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28BA57E5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1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15</cp:revision>
  <cp:lastPrinted>2018-06-22T11:46:00Z</cp:lastPrinted>
  <dcterms:created xsi:type="dcterms:W3CDTF">2017-11-03T10:09:00Z</dcterms:created>
  <dcterms:modified xsi:type="dcterms:W3CDTF">2020-01-13T13:58:00Z</dcterms:modified>
</cp:coreProperties>
</file>